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F2856" w14:textId="77777777" w:rsidR="004E666A" w:rsidRDefault="004E666A" w:rsidP="0054570A">
      <w:pPr>
        <w:pStyle w:val="Kop1"/>
      </w:pPr>
    </w:p>
    <w:p w14:paraId="640F3A4B" w14:textId="2C5969B3" w:rsidR="0054570A" w:rsidRDefault="004E666A" w:rsidP="0054570A">
      <w:pPr>
        <w:pStyle w:val="Kop1"/>
      </w:pPr>
      <w:r>
        <w:rPr>
          <w:noProof/>
        </w:rPr>
        <w:drawing>
          <wp:anchor distT="0" distB="0" distL="114300" distR="114300" simplePos="0" relativeHeight="251661312" behindDoc="0" locked="0" layoutInCell="1" allowOverlap="1" wp14:anchorId="4E991A0C" wp14:editId="3DC46D49">
            <wp:simplePos x="0" y="0"/>
            <wp:positionH relativeFrom="margin">
              <wp:align>right</wp:align>
            </wp:positionH>
            <wp:positionV relativeFrom="margin">
              <wp:align>top</wp:align>
            </wp:positionV>
            <wp:extent cx="2699385" cy="539750"/>
            <wp:effectExtent l="0" t="0" r="0" b="635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9385" cy="539750"/>
                    </a:xfrm>
                    <a:prstGeom prst="rect">
                      <a:avLst/>
                    </a:prstGeom>
                  </pic:spPr>
                </pic:pic>
              </a:graphicData>
            </a:graphic>
          </wp:anchor>
        </w:drawing>
      </w:r>
      <w:r w:rsidR="00A10C52">
        <w:t>Beleidsplan 2022</w:t>
      </w:r>
      <w:r w:rsidR="00D14CE8">
        <w:br/>
      </w:r>
    </w:p>
    <w:p w14:paraId="373C4183" w14:textId="2F88B807" w:rsidR="00B34A3F" w:rsidRPr="0065043F" w:rsidRDefault="00A10C52" w:rsidP="0054570A">
      <w:pPr>
        <w:pStyle w:val="Kop2"/>
      </w:pPr>
      <w:r>
        <w:t>Missie</w:t>
      </w:r>
    </w:p>
    <w:p w14:paraId="1D44A42F" w14:textId="77777777" w:rsidR="00A10C52" w:rsidRPr="00A10C52" w:rsidRDefault="00A10C52" w:rsidP="00A10C52">
      <w:pPr>
        <w:textAlignment w:val="baseline"/>
      </w:pPr>
      <w:r w:rsidRPr="00A10C52">
        <w:t xml:space="preserve">Wij geloven dat ieder mens door God ‘als een parel’ geschapen is. Het leven laat echter sporen na, zodat de parel soms niet meer glanst of zichtbaar is. </w:t>
      </w:r>
      <w:r w:rsidRPr="00A10C52">
        <w:br/>
        <w:t>Met de naam ‘Parel’ willen we laten zien dat God, onze hemelse Vader, van ieder mens houdt en ons de moeite waard vindt.</w:t>
      </w:r>
      <w:r w:rsidRPr="00A10C52">
        <w:br/>
        <w:t>Vanuit dit besef willen wij vrouwen laten ervaren dat ze kostbaar en uniek zijn. Zij zijn een toegevoegde waarde voor hun omgeving en de samenleving.</w:t>
      </w:r>
    </w:p>
    <w:p w14:paraId="6D5B56AB" w14:textId="62BA47E6" w:rsidR="00A10C52" w:rsidRDefault="00A10C52" w:rsidP="00A10C52">
      <w:pPr>
        <w:textAlignment w:val="baseline"/>
      </w:pPr>
      <w:r w:rsidRPr="00A10C52">
        <w:t xml:space="preserve">Bovenstaande geven wij vorm door het organiseren van diverse activiteiten voor vrouwen in Midden-Groningen. De meeste vrouwen bevinden zich in kwetsbare situaties en verdienen het om bemoedigd te worden d.m.v.  </w:t>
      </w:r>
      <w:proofErr w:type="gramStart"/>
      <w:r w:rsidRPr="00A10C52">
        <w:t>ontspannende</w:t>
      </w:r>
      <w:proofErr w:type="gramEnd"/>
      <w:r w:rsidRPr="00A10C52">
        <w:t xml:space="preserve"> en motiverende activiteiten. We willen graag dat zij mogen ervaren en weten, dat ze </w:t>
      </w:r>
      <w:proofErr w:type="gramStart"/>
      <w:r w:rsidRPr="00A10C52">
        <w:t>er toe</w:t>
      </w:r>
      <w:proofErr w:type="gramEnd"/>
      <w:r w:rsidRPr="00A10C52">
        <w:t xml:space="preserve"> doen, waardevol en prachtig als vrouw.  Waarmee de glans van hun parel weer zichtbaar zal zijn in hun dagelijkse leven.</w:t>
      </w:r>
    </w:p>
    <w:p w14:paraId="1F653738" w14:textId="77777777" w:rsidR="00A10C52" w:rsidRPr="00A10C52" w:rsidRDefault="00A10C52" w:rsidP="00A10C52">
      <w:pPr>
        <w:textAlignment w:val="baseline"/>
      </w:pPr>
    </w:p>
    <w:p w14:paraId="217AE581" w14:textId="38CE969F" w:rsidR="00716913" w:rsidRDefault="00A10C52" w:rsidP="0054570A">
      <w:pPr>
        <w:pStyle w:val="Kop2"/>
      </w:pPr>
      <w:r>
        <w:t>Organisatie</w:t>
      </w:r>
    </w:p>
    <w:p w14:paraId="52BA36F3" w14:textId="77777777" w:rsidR="00A10C52" w:rsidRPr="00A10C52" w:rsidRDefault="00A10C52" w:rsidP="00A10C52">
      <w:pPr>
        <w:pStyle w:val="Plattetekst"/>
        <w:rPr>
          <w:rFonts w:asciiTheme="minorHAnsi" w:eastAsiaTheme="minorHAnsi" w:hAnsiTheme="minorHAnsi" w:cstheme="minorBidi"/>
          <w:lang w:eastAsia="en-US"/>
        </w:rPr>
      </w:pPr>
      <w:r w:rsidRPr="00A10C52">
        <w:rPr>
          <w:rFonts w:asciiTheme="minorHAnsi" w:eastAsiaTheme="minorHAnsi" w:hAnsiTheme="minorHAnsi" w:cstheme="minorBidi"/>
          <w:lang w:eastAsia="en-US"/>
        </w:rPr>
        <w:t>De juridische rechtspersoon van de Stichting Parel is een stichting en is ingeschreven bij de Kamer van Koophandel, onder nummer 02088195.</w:t>
      </w:r>
    </w:p>
    <w:p w14:paraId="4CDAF66C" w14:textId="7B418C80" w:rsidR="00A10C52" w:rsidRPr="00A10C52" w:rsidRDefault="00A10C52" w:rsidP="00A10C52">
      <w:pPr>
        <w:pStyle w:val="Plattetekst"/>
        <w:rPr>
          <w:rFonts w:asciiTheme="minorHAnsi" w:eastAsiaTheme="minorHAnsi" w:hAnsiTheme="minorHAnsi" w:cstheme="minorBidi"/>
          <w:lang w:eastAsia="en-US"/>
        </w:rPr>
      </w:pPr>
      <w:r w:rsidRPr="00A10C52">
        <w:rPr>
          <w:rFonts w:asciiTheme="minorHAnsi" w:eastAsiaTheme="minorHAnsi" w:hAnsiTheme="minorHAnsi" w:cstheme="minorBidi"/>
          <w:lang w:eastAsia="en-US"/>
        </w:rPr>
        <w:t>Het fiscale nummer is: 8147</w:t>
      </w:r>
      <w:r w:rsidRPr="00A10C52">
        <w:rPr>
          <w:rFonts w:asciiTheme="minorHAnsi" w:eastAsiaTheme="minorHAnsi" w:hAnsiTheme="minorHAnsi" w:cstheme="minorBidi"/>
          <w:lang w:eastAsia="en-US"/>
        </w:rPr>
        <w:t>.</w:t>
      </w:r>
      <w:r w:rsidRPr="00A10C52">
        <w:rPr>
          <w:rFonts w:asciiTheme="minorHAnsi" w:eastAsiaTheme="minorHAnsi" w:hAnsiTheme="minorHAnsi" w:cstheme="minorBidi"/>
          <w:lang w:eastAsia="en-US"/>
        </w:rPr>
        <w:t>02</w:t>
      </w:r>
      <w:r w:rsidRPr="00A10C52">
        <w:rPr>
          <w:rFonts w:asciiTheme="minorHAnsi" w:eastAsiaTheme="minorHAnsi" w:hAnsiTheme="minorHAnsi" w:cstheme="minorBidi"/>
          <w:lang w:eastAsia="en-US"/>
        </w:rPr>
        <w:t>.</w:t>
      </w:r>
      <w:r w:rsidRPr="00A10C52">
        <w:rPr>
          <w:rFonts w:asciiTheme="minorHAnsi" w:eastAsiaTheme="minorHAnsi" w:hAnsiTheme="minorHAnsi" w:cstheme="minorBidi"/>
          <w:lang w:eastAsia="en-US"/>
        </w:rPr>
        <w:t>272</w:t>
      </w:r>
    </w:p>
    <w:p w14:paraId="072C6787" w14:textId="77777777" w:rsidR="00A10C52" w:rsidRPr="00A10C52" w:rsidRDefault="00A10C52" w:rsidP="00A10C52">
      <w:pPr>
        <w:pStyle w:val="Plattetekst"/>
        <w:rPr>
          <w:rFonts w:asciiTheme="minorHAnsi" w:eastAsiaTheme="minorHAnsi" w:hAnsiTheme="minorHAnsi" w:cstheme="minorBidi"/>
          <w:lang w:eastAsia="en-US"/>
        </w:rPr>
      </w:pPr>
    </w:p>
    <w:p w14:paraId="4D8C54CC" w14:textId="77777777" w:rsidR="00A10C52" w:rsidRPr="00A10C52" w:rsidRDefault="00A10C52" w:rsidP="00A10C52">
      <w:pPr>
        <w:pStyle w:val="Plattetekst"/>
        <w:rPr>
          <w:rFonts w:asciiTheme="minorHAnsi" w:eastAsiaTheme="minorHAnsi" w:hAnsiTheme="minorHAnsi" w:cstheme="minorBidi"/>
          <w:lang w:eastAsia="en-US"/>
        </w:rPr>
      </w:pPr>
      <w:r w:rsidRPr="00A10C52">
        <w:rPr>
          <w:rFonts w:asciiTheme="minorHAnsi" w:eastAsiaTheme="minorHAnsi" w:hAnsiTheme="minorHAnsi" w:cstheme="minorBidi"/>
          <w:lang w:eastAsia="en-US"/>
        </w:rPr>
        <w:t>Het bestuur bestaat uit:</w:t>
      </w:r>
    </w:p>
    <w:p w14:paraId="1B9DFD23" w14:textId="77777777" w:rsidR="00A10C52" w:rsidRPr="00A10C52" w:rsidRDefault="00A10C52" w:rsidP="00A10C52">
      <w:pPr>
        <w:pStyle w:val="Plattetekst"/>
        <w:rPr>
          <w:rFonts w:asciiTheme="minorHAnsi" w:eastAsiaTheme="minorHAnsi" w:hAnsiTheme="minorHAnsi" w:cstheme="minorBidi"/>
          <w:lang w:eastAsia="en-US"/>
        </w:rPr>
      </w:pPr>
      <w:r w:rsidRPr="00A10C52">
        <w:rPr>
          <w:rFonts w:asciiTheme="minorHAnsi" w:eastAsiaTheme="minorHAnsi" w:hAnsiTheme="minorHAnsi" w:cstheme="minorBidi"/>
          <w:lang w:eastAsia="en-US"/>
        </w:rPr>
        <w:t>Mevrouw C.D. Kluppel-</w:t>
      </w:r>
      <w:proofErr w:type="spellStart"/>
      <w:r w:rsidRPr="00A10C52">
        <w:rPr>
          <w:rFonts w:asciiTheme="minorHAnsi" w:eastAsiaTheme="minorHAnsi" w:hAnsiTheme="minorHAnsi" w:cstheme="minorBidi"/>
          <w:lang w:eastAsia="en-US"/>
        </w:rPr>
        <w:t>Pathuis</w:t>
      </w:r>
      <w:proofErr w:type="spellEnd"/>
      <w:r w:rsidRPr="00A10C52">
        <w:rPr>
          <w:rFonts w:asciiTheme="minorHAnsi" w:eastAsiaTheme="minorHAnsi" w:hAnsiTheme="minorHAnsi" w:cstheme="minorBidi"/>
          <w:lang w:eastAsia="en-US"/>
        </w:rPr>
        <w:t xml:space="preserve"> (voorzitter)</w:t>
      </w:r>
    </w:p>
    <w:p w14:paraId="1704F831" w14:textId="77777777" w:rsidR="00A10C52" w:rsidRPr="00A10C52" w:rsidRDefault="00A10C52" w:rsidP="00A10C52">
      <w:pPr>
        <w:pStyle w:val="Plattetekst"/>
        <w:rPr>
          <w:rFonts w:asciiTheme="minorHAnsi" w:eastAsiaTheme="minorHAnsi" w:hAnsiTheme="minorHAnsi" w:cstheme="minorBidi"/>
          <w:lang w:eastAsia="en-US"/>
        </w:rPr>
      </w:pPr>
      <w:r w:rsidRPr="00A10C52">
        <w:rPr>
          <w:rFonts w:asciiTheme="minorHAnsi" w:eastAsiaTheme="minorHAnsi" w:hAnsiTheme="minorHAnsi" w:cstheme="minorBidi"/>
          <w:lang w:eastAsia="en-US"/>
        </w:rPr>
        <w:t>Mevrouw M.C. Kruit-Krijtenburg (secretaris)</w:t>
      </w:r>
    </w:p>
    <w:p w14:paraId="34B2266D" w14:textId="77777777" w:rsidR="00A10C52" w:rsidRPr="00A10C52" w:rsidRDefault="00A10C52" w:rsidP="00A10C52">
      <w:pPr>
        <w:pStyle w:val="Plattetekst"/>
        <w:rPr>
          <w:rFonts w:asciiTheme="minorHAnsi" w:eastAsiaTheme="minorHAnsi" w:hAnsiTheme="minorHAnsi" w:cstheme="minorBidi"/>
          <w:lang w:eastAsia="en-US"/>
        </w:rPr>
      </w:pPr>
      <w:r w:rsidRPr="00A10C52">
        <w:rPr>
          <w:rFonts w:asciiTheme="minorHAnsi" w:eastAsiaTheme="minorHAnsi" w:hAnsiTheme="minorHAnsi" w:cstheme="minorBidi"/>
          <w:lang w:eastAsia="en-US"/>
        </w:rPr>
        <w:t xml:space="preserve">Mevrouw A.J. </w:t>
      </w:r>
      <w:proofErr w:type="spellStart"/>
      <w:r w:rsidRPr="00A10C52">
        <w:rPr>
          <w:rFonts w:asciiTheme="minorHAnsi" w:eastAsiaTheme="minorHAnsi" w:hAnsiTheme="minorHAnsi" w:cstheme="minorBidi"/>
          <w:lang w:eastAsia="en-US"/>
        </w:rPr>
        <w:t>Folkersma</w:t>
      </w:r>
      <w:proofErr w:type="spellEnd"/>
      <w:r w:rsidRPr="00A10C52">
        <w:rPr>
          <w:rFonts w:asciiTheme="minorHAnsi" w:eastAsiaTheme="minorHAnsi" w:hAnsiTheme="minorHAnsi" w:cstheme="minorBidi"/>
          <w:lang w:eastAsia="en-US"/>
        </w:rPr>
        <w:t>-Kramer (penningmeester)</w:t>
      </w:r>
    </w:p>
    <w:p w14:paraId="3C89DA5E" w14:textId="691967C4" w:rsidR="00A10C52" w:rsidRDefault="00A10C52" w:rsidP="00A10C52">
      <w:pPr>
        <w:pStyle w:val="Plattetekst"/>
        <w:rPr>
          <w:rFonts w:asciiTheme="minorHAnsi" w:eastAsiaTheme="minorHAnsi" w:hAnsiTheme="minorHAnsi" w:cstheme="minorBidi"/>
          <w:lang w:eastAsia="en-US"/>
        </w:rPr>
      </w:pPr>
      <w:r w:rsidRPr="00A10C52">
        <w:rPr>
          <w:rFonts w:asciiTheme="minorHAnsi" w:eastAsiaTheme="minorHAnsi" w:hAnsiTheme="minorHAnsi" w:cstheme="minorBidi"/>
          <w:lang w:eastAsia="en-US"/>
        </w:rPr>
        <w:t xml:space="preserve">Mevrouw H.J. </w:t>
      </w:r>
      <w:proofErr w:type="spellStart"/>
      <w:r w:rsidRPr="00A10C52">
        <w:rPr>
          <w:rFonts w:asciiTheme="minorHAnsi" w:eastAsiaTheme="minorHAnsi" w:hAnsiTheme="minorHAnsi" w:cstheme="minorBidi"/>
          <w:lang w:eastAsia="en-US"/>
        </w:rPr>
        <w:t>Boerema</w:t>
      </w:r>
      <w:proofErr w:type="spellEnd"/>
      <w:r w:rsidRPr="00A10C52">
        <w:rPr>
          <w:rFonts w:asciiTheme="minorHAnsi" w:eastAsiaTheme="minorHAnsi" w:hAnsiTheme="minorHAnsi" w:cstheme="minorBidi"/>
          <w:lang w:eastAsia="en-US"/>
        </w:rPr>
        <w:t>-Bouwman.</w:t>
      </w:r>
    </w:p>
    <w:p w14:paraId="0EAECB4F" w14:textId="77777777" w:rsidR="00A10C52" w:rsidRDefault="00A10C52" w:rsidP="00A10C52">
      <w:pPr>
        <w:pStyle w:val="Plattetekst"/>
      </w:pPr>
    </w:p>
    <w:p w14:paraId="6D8F452D" w14:textId="05E4FB50" w:rsidR="00A52149" w:rsidRDefault="00A10C52" w:rsidP="00A10C52">
      <w:pPr>
        <w:pStyle w:val="Kop2"/>
      </w:pPr>
      <w:r>
        <w:t>Vr</w:t>
      </w:r>
      <w:r w:rsidRPr="00A10C52">
        <w:t>ijwilligers</w:t>
      </w:r>
    </w:p>
    <w:p w14:paraId="69E87970" w14:textId="106F8EB3" w:rsidR="00A10C52" w:rsidRPr="00A10C52" w:rsidRDefault="00A10C52" w:rsidP="00A10C52">
      <w:pPr>
        <w:pStyle w:val="Plattetekst"/>
        <w:rPr>
          <w:rFonts w:asciiTheme="minorHAnsi" w:eastAsiaTheme="minorHAnsi" w:hAnsiTheme="minorHAnsi" w:cstheme="minorBidi"/>
          <w:lang w:eastAsia="en-US"/>
        </w:rPr>
      </w:pPr>
      <w:r w:rsidRPr="00A10C52">
        <w:rPr>
          <w:rFonts w:asciiTheme="minorHAnsi" w:eastAsiaTheme="minorHAnsi" w:hAnsiTheme="minorHAnsi" w:cstheme="minorBidi"/>
          <w:lang w:eastAsia="en-US"/>
        </w:rPr>
        <w:t xml:space="preserve">Stichting Parel werkt uitsluitend met vrijwilligers. Zowel de vrijwilligers als het bestuur ontvangt geen vergoeding anders dan een vergoeding voor de door hen voor </w:t>
      </w:r>
      <w:r>
        <w:rPr>
          <w:rFonts w:asciiTheme="minorHAnsi" w:eastAsiaTheme="minorHAnsi" w:hAnsiTheme="minorHAnsi" w:cstheme="minorBidi"/>
          <w:lang w:eastAsia="en-US"/>
        </w:rPr>
        <w:t>St. Parel</w:t>
      </w:r>
      <w:r w:rsidRPr="00A10C52">
        <w:rPr>
          <w:rFonts w:asciiTheme="minorHAnsi" w:eastAsiaTheme="minorHAnsi" w:hAnsiTheme="minorHAnsi" w:cstheme="minorBidi"/>
          <w:lang w:eastAsia="en-US"/>
        </w:rPr>
        <w:t xml:space="preserve"> gemaakte kosten.</w:t>
      </w:r>
    </w:p>
    <w:p w14:paraId="157E3754" w14:textId="77777777" w:rsidR="00A52149" w:rsidRPr="0054570A" w:rsidRDefault="00A52149" w:rsidP="0054570A"/>
    <w:p w14:paraId="0BEED0FD" w14:textId="04CF40DD" w:rsidR="00A10C52" w:rsidRDefault="00A10C52" w:rsidP="00A10C52">
      <w:pPr>
        <w:pStyle w:val="Kop2"/>
      </w:pPr>
      <w:r>
        <w:lastRenderedPageBreak/>
        <w:t>Privacy</w:t>
      </w:r>
    </w:p>
    <w:p w14:paraId="203F6112" w14:textId="26C24530" w:rsidR="00A10C52" w:rsidRPr="00A10C52" w:rsidRDefault="00A10C52" w:rsidP="00A10C52">
      <w:r w:rsidRPr="00A10C52">
        <w:t xml:space="preserve">Stichting Parel respecteert de privacy van de </w:t>
      </w:r>
      <w:r>
        <w:t>bezoekers en deelnemers.</w:t>
      </w:r>
      <w:r w:rsidRPr="00A10C52">
        <w:t xml:space="preserve"> De stichting geeft de vastgelegde gegevens niet ter beschikking of inzage aan derden tenzij wettelijk daartoe verplicht. De gegevens worden uitsluitend gebruikt ten behoeve van en in overeenstemming met het realiseren van de doelstellingen van de stichting. De stichting, en iedereen die daarbij betrokken is, dient zich hieraan strikt te houden.</w:t>
      </w:r>
    </w:p>
    <w:p w14:paraId="3AE6BA18" w14:textId="127EE1EB" w:rsidR="005D731E" w:rsidRDefault="005D731E" w:rsidP="0054570A">
      <w:r>
        <w:tab/>
      </w:r>
    </w:p>
    <w:p w14:paraId="407E09CE" w14:textId="314CDA2A" w:rsidR="00C9251A" w:rsidRDefault="00A10C52" w:rsidP="0054570A">
      <w:pPr>
        <w:pStyle w:val="Kop2"/>
      </w:pPr>
      <w:r>
        <w:t>A</w:t>
      </w:r>
      <w:r w:rsidR="00876B10">
        <w:t>ctiviteiten</w:t>
      </w:r>
    </w:p>
    <w:p w14:paraId="71E54622" w14:textId="49A91D0B" w:rsidR="001C2236" w:rsidRDefault="00A10C52" w:rsidP="0054570A">
      <w:r>
        <w:t>In 2022 zijn we van plan om de volgende activiteiten te organiseren:</w:t>
      </w:r>
    </w:p>
    <w:p w14:paraId="77CC06BC" w14:textId="450352C2" w:rsidR="00A10C52" w:rsidRDefault="00A10C52" w:rsidP="00A10C52">
      <w:pPr>
        <w:pStyle w:val="Lijstalinea"/>
        <w:numPr>
          <w:ilvl w:val="0"/>
          <w:numId w:val="8"/>
        </w:numPr>
      </w:pPr>
      <w:r>
        <w:t xml:space="preserve">Parelcafé: Iedere woensdagochtend wordt in een ruimte van de Graanschuur in Martenshoek een gezellige ochtend voor en door vrouwen georganiseerd. Er wordt regelmatig samen geknutseld of gehandwerkt en er is altijd tijd voor een aandacht voor elkaar. </w:t>
      </w:r>
    </w:p>
    <w:p w14:paraId="2B8AA562" w14:textId="7DD3246A" w:rsidR="00A10C52" w:rsidRDefault="00A10C52" w:rsidP="00A10C52">
      <w:pPr>
        <w:pStyle w:val="Lijstalinea"/>
        <w:numPr>
          <w:ilvl w:val="0"/>
          <w:numId w:val="8"/>
        </w:numPr>
      </w:pPr>
      <w:r>
        <w:t xml:space="preserve">Workshops: afhankelijk van de ontwikkeling van Corona en de daarbij door de overheid genomen maatregelen daartegen, willen we 4 workshopavonden organiseren. Deze avonden zijn voor vrouwen die in moeilijke situaties verkeren. Op deze avonden beginnen we met </w:t>
      </w:r>
      <w:r w:rsidR="0041013C">
        <w:t>lekker eten met elkaar. Daarna kunnen de vrouwen deelnemen aan een leuke afwisselende workshop.</w:t>
      </w:r>
    </w:p>
    <w:p w14:paraId="7CCE1EE5" w14:textId="77777777" w:rsidR="0041013C" w:rsidRDefault="0041013C" w:rsidP="0041013C">
      <w:r>
        <w:tab/>
      </w:r>
    </w:p>
    <w:p w14:paraId="0A842A49" w14:textId="7DD4BC17" w:rsidR="0041013C" w:rsidRDefault="0041013C" w:rsidP="0041013C">
      <w:pPr>
        <w:pStyle w:val="Kop2"/>
      </w:pPr>
      <w:r>
        <w:t>Financiën</w:t>
      </w:r>
    </w:p>
    <w:p w14:paraId="48031E93" w14:textId="1170002B" w:rsidR="00A17004" w:rsidRPr="00D47B34" w:rsidRDefault="0041013C" w:rsidP="0041013C">
      <w:r>
        <w:t xml:space="preserve">Financieel zijn we afhankelijk van giften. We ontvangen giften van particulieren, bedrijven en kerken. </w:t>
      </w:r>
    </w:p>
    <w:p w14:paraId="15320ED7" w14:textId="70EFC37D" w:rsidR="007A13A3" w:rsidRPr="008A791C" w:rsidRDefault="007A13A3" w:rsidP="0054570A"/>
    <w:sectPr w:rsidR="007A13A3" w:rsidRPr="008A791C" w:rsidSect="0065043F">
      <w:pgSz w:w="11906" w:h="16838"/>
      <w:pgMar w:top="1701" w:right="1474" w:bottom="1701"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926"/>
    <w:multiLevelType w:val="hybridMultilevel"/>
    <w:tmpl w:val="EF0E8C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77554D"/>
    <w:multiLevelType w:val="hybridMultilevel"/>
    <w:tmpl w:val="1B804B6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3623C4"/>
    <w:multiLevelType w:val="hybridMultilevel"/>
    <w:tmpl w:val="91307434"/>
    <w:lvl w:ilvl="0" w:tplc="DF902D6A">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455964"/>
    <w:multiLevelType w:val="hybridMultilevel"/>
    <w:tmpl w:val="4D648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7D440D4"/>
    <w:multiLevelType w:val="hybridMultilevel"/>
    <w:tmpl w:val="7B248C62"/>
    <w:lvl w:ilvl="0" w:tplc="417A6852">
      <w:start w:val="1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7BF0E9E"/>
    <w:multiLevelType w:val="hybridMultilevel"/>
    <w:tmpl w:val="1C86AA0E"/>
    <w:lvl w:ilvl="0" w:tplc="14B6D056">
      <w:start w:val="3"/>
      <w:numFmt w:val="bullet"/>
      <w:lvlText w:val=""/>
      <w:lvlJc w:val="left"/>
      <w:pPr>
        <w:ind w:left="720" w:hanging="360"/>
      </w:pPr>
      <w:rPr>
        <w:rFonts w:ascii="Symbol" w:eastAsiaTheme="minorHAnsi" w:hAnsi="Symbol" w:cs="Arial"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EC2583A"/>
    <w:multiLevelType w:val="hybridMultilevel"/>
    <w:tmpl w:val="E5CC495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2ED40F4"/>
    <w:multiLevelType w:val="hybridMultilevel"/>
    <w:tmpl w:val="4CF4B080"/>
    <w:lvl w:ilvl="0" w:tplc="B96A8830">
      <w:start w:val="1"/>
      <w:numFmt w:val="decimal"/>
      <w:lvlText w:val="%1."/>
      <w:lvlJc w:val="left"/>
      <w:pPr>
        <w:ind w:left="3621" w:hanging="360"/>
      </w:pPr>
      <w:rPr>
        <w:rFonts w:hint="default"/>
        <w:b/>
        <w:u w:val="single"/>
      </w:rPr>
    </w:lvl>
    <w:lvl w:ilvl="1" w:tplc="04130019" w:tentative="1">
      <w:start w:val="1"/>
      <w:numFmt w:val="lowerLetter"/>
      <w:lvlText w:val="%2."/>
      <w:lvlJc w:val="left"/>
      <w:pPr>
        <w:ind w:left="4341" w:hanging="360"/>
      </w:pPr>
    </w:lvl>
    <w:lvl w:ilvl="2" w:tplc="0413001B" w:tentative="1">
      <w:start w:val="1"/>
      <w:numFmt w:val="lowerRoman"/>
      <w:lvlText w:val="%3."/>
      <w:lvlJc w:val="right"/>
      <w:pPr>
        <w:ind w:left="5061" w:hanging="180"/>
      </w:pPr>
    </w:lvl>
    <w:lvl w:ilvl="3" w:tplc="0413000F" w:tentative="1">
      <w:start w:val="1"/>
      <w:numFmt w:val="decimal"/>
      <w:lvlText w:val="%4."/>
      <w:lvlJc w:val="left"/>
      <w:pPr>
        <w:ind w:left="5781" w:hanging="360"/>
      </w:pPr>
    </w:lvl>
    <w:lvl w:ilvl="4" w:tplc="04130019" w:tentative="1">
      <w:start w:val="1"/>
      <w:numFmt w:val="lowerLetter"/>
      <w:lvlText w:val="%5."/>
      <w:lvlJc w:val="left"/>
      <w:pPr>
        <w:ind w:left="6501" w:hanging="360"/>
      </w:pPr>
    </w:lvl>
    <w:lvl w:ilvl="5" w:tplc="0413001B" w:tentative="1">
      <w:start w:val="1"/>
      <w:numFmt w:val="lowerRoman"/>
      <w:lvlText w:val="%6."/>
      <w:lvlJc w:val="right"/>
      <w:pPr>
        <w:ind w:left="7221" w:hanging="180"/>
      </w:pPr>
    </w:lvl>
    <w:lvl w:ilvl="6" w:tplc="0413000F" w:tentative="1">
      <w:start w:val="1"/>
      <w:numFmt w:val="decimal"/>
      <w:lvlText w:val="%7."/>
      <w:lvlJc w:val="left"/>
      <w:pPr>
        <w:ind w:left="7941" w:hanging="360"/>
      </w:pPr>
    </w:lvl>
    <w:lvl w:ilvl="7" w:tplc="04130019" w:tentative="1">
      <w:start w:val="1"/>
      <w:numFmt w:val="lowerLetter"/>
      <w:lvlText w:val="%8."/>
      <w:lvlJc w:val="left"/>
      <w:pPr>
        <w:ind w:left="8661" w:hanging="360"/>
      </w:pPr>
    </w:lvl>
    <w:lvl w:ilvl="8" w:tplc="0413001B" w:tentative="1">
      <w:start w:val="1"/>
      <w:numFmt w:val="lowerRoman"/>
      <w:lvlText w:val="%9."/>
      <w:lvlJc w:val="right"/>
      <w:pPr>
        <w:ind w:left="9381" w:hanging="180"/>
      </w:pPr>
    </w:lvl>
  </w:abstractNum>
  <w:num w:numId="1">
    <w:abstractNumId w:val="4"/>
  </w:num>
  <w:num w:numId="2">
    <w:abstractNumId w:val="7"/>
  </w:num>
  <w:num w:numId="3">
    <w:abstractNumId w:val="5"/>
  </w:num>
  <w:num w:numId="4">
    <w:abstractNumId w:val="0"/>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CE8"/>
    <w:rsid w:val="00054C79"/>
    <w:rsid w:val="00192614"/>
    <w:rsid w:val="001A0DFC"/>
    <w:rsid w:val="001C2236"/>
    <w:rsid w:val="002163AA"/>
    <w:rsid w:val="00240FAA"/>
    <w:rsid w:val="00285B12"/>
    <w:rsid w:val="002A6AA4"/>
    <w:rsid w:val="00310332"/>
    <w:rsid w:val="00387D52"/>
    <w:rsid w:val="0041013C"/>
    <w:rsid w:val="00497AD0"/>
    <w:rsid w:val="004E666A"/>
    <w:rsid w:val="0054570A"/>
    <w:rsid w:val="005D731E"/>
    <w:rsid w:val="00634935"/>
    <w:rsid w:val="0065043F"/>
    <w:rsid w:val="006E1F03"/>
    <w:rsid w:val="00716913"/>
    <w:rsid w:val="0075415C"/>
    <w:rsid w:val="007A13A3"/>
    <w:rsid w:val="007A2A72"/>
    <w:rsid w:val="0080058C"/>
    <w:rsid w:val="00876B10"/>
    <w:rsid w:val="008A791C"/>
    <w:rsid w:val="00902B69"/>
    <w:rsid w:val="0094470A"/>
    <w:rsid w:val="00964778"/>
    <w:rsid w:val="00A06D1D"/>
    <w:rsid w:val="00A10C52"/>
    <w:rsid w:val="00A17004"/>
    <w:rsid w:val="00A52149"/>
    <w:rsid w:val="00A95759"/>
    <w:rsid w:val="00AA291D"/>
    <w:rsid w:val="00B06B1D"/>
    <w:rsid w:val="00B34A3F"/>
    <w:rsid w:val="00B46738"/>
    <w:rsid w:val="00C9251A"/>
    <w:rsid w:val="00D0699D"/>
    <w:rsid w:val="00D14CE8"/>
    <w:rsid w:val="00D47B34"/>
    <w:rsid w:val="00F14618"/>
    <w:rsid w:val="00F602B1"/>
    <w:rsid w:val="00F638F5"/>
    <w:rsid w:val="00F96396"/>
    <w:rsid w:val="00FA7D0D"/>
    <w:rsid w:val="00FD66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0E331"/>
  <w15:chartTrackingRefBased/>
  <w15:docId w15:val="{619610A3-9AF4-4245-80F6-78B2B10C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570A"/>
    <w:pPr>
      <w:adjustRightInd w:val="0"/>
      <w:spacing w:after="120" w:line="276" w:lineRule="auto"/>
    </w:pPr>
    <w:rPr>
      <w:sz w:val="24"/>
      <w:szCs w:val="24"/>
    </w:rPr>
  </w:style>
  <w:style w:type="paragraph" w:styleId="Kop1">
    <w:name w:val="heading 1"/>
    <w:basedOn w:val="Standaard"/>
    <w:next w:val="Standaard"/>
    <w:link w:val="Kop1Char"/>
    <w:uiPriority w:val="9"/>
    <w:qFormat/>
    <w:rsid w:val="0054570A"/>
    <w:pPr>
      <w:keepNext/>
      <w:keepLines/>
      <w:spacing w:before="240" w:after="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5043F"/>
    <w:pPr>
      <w:keepNext/>
      <w:keepLines/>
      <w:spacing w:before="240" w:line="240" w:lineRule="auto"/>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6396"/>
    <w:pPr>
      <w:ind w:left="720"/>
      <w:contextualSpacing/>
    </w:pPr>
  </w:style>
  <w:style w:type="character" w:customStyle="1" w:styleId="Kop1Char">
    <w:name w:val="Kop 1 Char"/>
    <w:basedOn w:val="Standaardalinea-lettertype"/>
    <w:link w:val="Kop1"/>
    <w:uiPriority w:val="9"/>
    <w:rsid w:val="0054570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65043F"/>
    <w:rPr>
      <w:rFonts w:asciiTheme="majorHAnsi" w:eastAsiaTheme="majorEastAsia" w:hAnsiTheme="majorHAnsi" w:cstheme="majorBidi"/>
      <w:color w:val="2E74B5" w:themeColor="accent1" w:themeShade="BF"/>
      <w:sz w:val="26"/>
      <w:szCs w:val="26"/>
    </w:rPr>
  </w:style>
  <w:style w:type="paragraph" w:styleId="Plattetekst">
    <w:name w:val="Body Text"/>
    <w:basedOn w:val="Standaard"/>
    <w:link w:val="PlattetekstChar"/>
    <w:rsid w:val="00A10C52"/>
    <w:pPr>
      <w:adjustRightInd/>
      <w:spacing w:after="0" w:line="240" w:lineRule="auto"/>
      <w:jc w:val="both"/>
    </w:pPr>
    <w:rPr>
      <w:rFonts w:ascii="Bookman Old Style" w:eastAsia="Times New Roman" w:hAnsi="Bookman Old Style" w:cs="Arial"/>
      <w:lang w:eastAsia="nl-NL"/>
    </w:rPr>
  </w:style>
  <w:style w:type="character" w:customStyle="1" w:styleId="PlattetekstChar">
    <w:name w:val="Platte tekst Char"/>
    <w:basedOn w:val="Standaardalinea-lettertype"/>
    <w:link w:val="Plattetekst"/>
    <w:rsid w:val="00A10C52"/>
    <w:rPr>
      <w:rFonts w:ascii="Bookman Old Style" w:eastAsia="Times New Roman" w:hAnsi="Bookman Old Style" w:cs="Arial"/>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415</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Margriet Kruit</dc:creator>
  <cp:keywords/>
  <dc:description/>
  <cp:lastModifiedBy>Carmen Pathuis (student)</cp:lastModifiedBy>
  <cp:revision>3</cp:revision>
  <cp:lastPrinted>2021-07-02T09:19:00Z</cp:lastPrinted>
  <dcterms:created xsi:type="dcterms:W3CDTF">2021-12-01T08:24:00Z</dcterms:created>
  <dcterms:modified xsi:type="dcterms:W3CDTF">2021-12-01T08:38:00Z</dcterms:modified>
</cp:coreProperties>
</file>